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Default="00FA44C7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21.04.2020-Часовников-Гр№25</w:t>
      </w:r>
      <w:bookmarkStart w:id="0" w:name="_GoBack"/>
      <w:bookmarkEnd w:id="0"/>
      <w:r w:rsidR="009353F1">
        <w:rPr>
          <w:b/>
          <w:bCs/>
          <w:color w:val="000000"/>
          <w:sz w:val="27"/>
          <w:szCs w:val="27"/>
        </w:rPr>
        <w:t>-БЖ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 xml:space="preserve"> </w:t>
      </w:r>
      <w:r w:rsidRPr="008E4F32">
        <w:rPr>
          <w:b/>
          <w:color w:val="000000"/>
          <w:sz w:val="27"/>
          <w:szCs w:val="27"/>
        </w:rPr>
        <w:t xml:space="preserve">Воинские символы </w:t>
      </w:r>
      <w:r w:rsidRPr="008E4F32">
        <w:rPr>
          <w:b/>
          <w:bCs/>
          <w:color w:val="000000"/>
          <w:sz w:val="27"/>
          <w:szCs w:val="27"/>
        </w:rPr>
        <w:t>и р</w:t>
      </w:r>
      <w:r w:rsidRPr="008E4F32">
        <w:rPr>
          <w:b/>
          <w:color w:val="000000"/>
          <w:sz w:val="27"/>
          <w:szCs w:val="27"/>
        </w:rPr>
        <w:t>итуалы.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патриотического сознания обучающихся через ознакомление с героическим прошлым русского народа.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Обучающая — рассмотреть важнейшие боевые традиции Вооруженных сил РФ. Изучить понятия «патриотизм», «воинский долг»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Развивающая - пробудить интерес к жизни и деятельности Вооруженных сил РФ. Развитие у обучающихся понимания личной ответственности за защиту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Воспитывающая - воспитывать любовь к Родине, формировать чувство гордости за Вооруженные силы РФ и за свою страну.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Боевые традиции - это исторически сложившиеся в армии и на флоте и передающиеся из поколения в поколение правила, обычаи и нормы поведения военнослужащих, связанные с несением воинской службы и образцовым выполнением боевых задач.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Традиции связаны с историей данного войскового коллектива или рода войск, его профессиональными особенностями героическими событиями или определенным укладом армейского быта. Но есть много общих боевых традиций для всех Вооруженных сил России.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Важнейшими боевыми традициями Вооруженных сил являются: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Преданность Родине, постоянная готовность к ее защите;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Боевому Знамени воинской части, Военно-морскому флагу корабля;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Военной присяге, воинскому долгу;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товарищество;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Неустанное стремление к овладению военно-профессиональными знаниями, совершенствованию воинского мастерства, постоянное поддержание боевой готовности, уверенность в своих силах.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Патриотизм - любовь к своему отечеству, преданность своему народу и ответственность перед ним, готовность к любым жертвам и подвигам во имя интересов своей Родины. Для россиянина его суть заключается в защите государственного суверенитета и территориальной целостности Российской Федерации, безопасности государства при отражении вооруженного нападения, а также в выполнении задач в соответствии с международными обязательствами страны. 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 – нравственные обязанности человека, выполняемые из побуждений совести. Самыми важными в обществе являются гражданский и патриотический долг перед Отечеством.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зависимости от конкретных условий жизни людей, характера их деятельности, чувство долга принимает различные формы. По отношению к Отечеству эта обязанность выражается в гражданском долге; по отношению к вооруженной защите страны - в воинском долге.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Воинский долг - это нравственно-правовая норма поведения военнослужащего. Он определяется требованиями государства.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«Защита государственного суверенитета и территориальной целостности Российской Федерации, обеспечение безопасности государства, отражение вооруженного нападения, а также выполнение задач в соответствии с международными обязательствами Российской Федерации», - отмечается в законе, - составляют существо воинского долга, который обязывает военнослужащих: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верным Военной присяге, беззаветно служить своему народу, мужественно защищать своё Отечество;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строго соблюдать Конституцию РФ и законы РФ, требования общевоинских уставов, беспрекословно выполнять приказы командира;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дорожить честью и боевой славой, защитников своего народа, честью воинского звания и войсковым товариществом;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совершенствовать воинское мастерство, содержать в постоянной готовности вооружение и военную технику, быть готовым к применению</w:t>
      </w:r>
      <w:r>
        <w:rPr>
          <w:color w:val="000000"/>
          <w:sz w:val="27"/>
          <w:szCs w:val="27"/>
        </w:rPr>
        <w:br/>
        <w:t>вооружения и военной техники, беречь военное имущество;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дисциплинированными, бдительными, хранить государственную и военную тайну;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соблюдать общепризнанные принципы и нормы международного права и международные договоры Российской Федерации.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4F32">
        <w:rPr>
          <w:b/>
          <w:color w:val="000000"/>
          <w:sz w:val="27"/>
          <w:szCs w:val="27"/>
        </w:rPr>
        <w:t>Главная традиция ВС РФ</w:t>
      </w:r>
      <w:r>
        <w:rPr>
          <w:color w:val="000000"/>
          <w:sz w:val="27"/>
          <w:szCs w:val="27"/>
        </w:rPr>
        <w:t xml:space="preserve"> – защита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Традиция - это то, что перешло от одного поколения к другому.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Вооруженные Силы любого государства имеют свои боевые традиции. Есть они и в ВС РФ. Это преданность своей Родине, верность присяге и воинскому долгу, войсковое товарищество.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1242- Ледовое побоище.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1380- Куликовская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1709- Полтавская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1812 –Отечественная война, Бородинское сражение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1941-1945- Великая Отечественная война.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Знаете ли вы, что первый устав был создан в 1647 году царем Алексеем Михайловичем. Церемония принятия клятвы на верность Государю Российскому с целованием креста.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Петре Первом воинская присяга перешла в ранг закона. Торжественная клятва включала триединое наполнение — Родина, Государь, вера Православная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один ритуал в ВС РФ – вручение Боевого знамени.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Присягает человек 1 раз и на всю жизнь.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описания некоторых подвигов российских воинов мы видим, как мужественно солдаты защищают своё Боевое Знамя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Боевое знамя- принято считать основным символом воинской чести! Воинская честь – это внутреннее нравственное качество и убеждение воина, воинского </w:t>
      </w:r>
      <w:r>
        <w:rPr>
          <w:color w:val="000000"/>
          <w:sz w:val="27"/>
          <w:szCs w:val="27"/>
        </w:rPr>
        <w:lastRenderedPageBreak/>
        <w:t>коллектива, характеризующего его поведение, отношение к выполнению воинского долга.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 есть особо почетный знак, отличающий особенности боевого предназначения воинской части, его истории и заслуг, а также определяющий принадлежность к ВС РФ.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–символ воинской чести, доблести и славы. Оно служит напоминанием каждому военнослужащему о героических традициях воинской части по защите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военнослужащий, увидев Боевое знамя, отдает честь флагу.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утрате Боевого знамени - командир воинской части и военнослужащие виновные в этом позоре подлежат суду, а воинская часть расформировывается.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слова из Устава воинского времен Петра1.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«обещаюсь и клянусь всемогущим Богом, что от команды и знамя, где принадлежу, хотя в поле, в обозе или гарнизоне, никогда не отлучаться, но за оным пока жив следовать буду.»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«кто знамя свое или штандарт до последнего часа своей жизни не оборонит, оный не достоин, чтобы имя солдата иметь»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«все воинские корабли российские не должны ни перед кем опускать флаги и вымпелы под страхом лишения живота своего.»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Можно ли считать эти слова актуальными?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Ни один музей мира не имеет ни одного флага ВМФ, России, взятого в бою.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Из истории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в 17 веке царь Алексей Михайлович утвердил бело-сине- красный      воинский флаг с двуглавым орлом символом власти, силы, единства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-при Петре1 на белом поле были нашиты царские вензеля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-в Советской Армии БЗ появилось как награда в1918г.единый образец был принят в1926г., который был изменен в1942г. Оно состояло из полотнища красного цвета, древка и шнура с кистями. С одной стороны надпись «За нашу Советскую Родину</w:t>
      </w:r>
      <w:proofErr w:type="gramStart"/>
      <w:r>
        <w:rPr>
          <w:color w:val="444444"/>
          <w:sz w:val="27"/>
          <w:szCs w:val="27"/>
        </w:rPr>
        <w:t>» ,с</w:t>
      </w:r>
      <w:proofErr w:type="gramEnd"/>
      <w:r>
        <w:rPr>
          <w:color w:val="444444"/>
          <w:sz w:val="27"/>
          <w:szCs w:val="27"/>
        </w:rPr>
        <w:t xml:space="preserve"> другой наименование воинской части.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С августа 1991 года вернулся </w:t>
      </w:r>
      <w:proofErr w:type="spellStart"/>
      <w:r>
        <w:rPr>
          <w:color w:val="444444"/>
          <w:sz w:val="27"/>
          <w:szCs w:val="27"/>
        </w:rPr>
        <w:t>триколор</w:t>
      </w:r>
      <w:proofErr w:type="spellEnd"/>
      <w:r>
        <w:rPr>
          <w:color w:val="444444"/>
          <w:sz w:val="27"/>
          <w:szCs w:val="27"/>
        </w:rPr>
        <w:t>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Красная, как кровь, полоса обозначала человеческий мир.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Синяя — мир небесный.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А белая — божественный.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Именно так когда-то представляли себе устройство мира древние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русичи</w:t>
      </w:r>
      <w:proofErr w:type="spellEnd"/>
      <w:r>
        <w:rPr>
          <w:color w:val="333333"/>
          <w:sz w:val="27"/>
          <w:szCs w:val="27"/>
          <w:shd w:val="clear" w:color="auto" w:fill="FFFFFF"/>
        </w:rPr>
        <w:t>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И именно эти цвета присутствуют на нашем государственном флаге.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Но можно и по-другому объяснить присутствие трех цветов в нашем флаге.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Красный и белый издавна были любимыми цветами на Руси. Все, что считалось красивым, называли красным. Все, что было честным, справедливым, делалось по правде, называлось белым. (А злоба, зависть, жестокость — наоборот, черными</w:t>
      </w:r>
      <w:proofErr w:type="gramStart"/>
      <w:r>
        <w:rPr>
          <w:color w:val="333333"/>
          <w:sz w:val="27"/>
          <w:szCs w:val="27"/>
          <w:shd w:val="clear" w:color="auto" w:fill="FFFFFF"/>
        </w:rPr>
        <w:t>. )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Синий же цвет — это не только цвет неба, но и цвет воды — рек, озер, морей. А их на территории нашей страны великое множество.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РФ. Гимн РФ. Герб РФ. Флаг РФ. - М.: ООО Омега-Л, 2003. - С.64.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28 марта 1998 г. N 53-ФЗ О воинской обязанности и военной службе (с изменениями от 21 июля 1998 г., 7 августа, 7 ноября 2000 г., 12 февраля, 19 июля 2001 г.)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законы Российской Федерации: "ОБ обороне", "О статусе военнослужащих", "О воинской обязанности и военной службе", "О гражданской обороне", "О защите населения и территории от чрезвычайных ситуаций природного и техногенного характера", Постановление Правительства РФ от 10 июня 1999 г. N 620 "О гражданских организациях гражданской обороны".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Комментарий к Федеральному закону "О воинской обязанности и военной службе"// Под общ. ред. В. Г.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Стрекозова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2004.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Миронов С.К., Марков В.В. Безопасность жизнедеятельности. Основы военной службы: Учебное пособие. - М.: 2001.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Вестник военной информации. Агентство "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Военинформ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Министерства обороны РФ и Российское информационное агентство "Новости". - 1998.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Военный энциклопедический словарь. - М.: Военное издательство, 1983.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"ОБЖ. Основы безопасности жизни". - М.: 1999.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Общевоинские уставы Вооруженных Сил Российской Федерации. - М.: Военное издательство, 1994.</w:t>
      </w:r>
    </w:p>
    <w:p w:rsidR="009353F1" w:rsidRPr="009353F1" w:rsidRDefault="009353F1" w:rsidP="009353F1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9353F1" w:rsidRDefault="009353F1" w:rsidP="009353F1"/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Какие ритуалы ВС РФ вы знаете? (Присяга)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такое присяга?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 xml:space="preserve">- Как проходит ритуал привидения к </w:t>
      </w:r>
      <w:proofErr w:type="gramStart"/>
      <w:r w:rsidRPr="009353F1">
        <w:rPr>
          <w:color w:val="000000"/>
          <w:sz w:val="28"/>
          <w:szCs w:val="28"/>
        </w:rPr>
        <w:t>присяге?.</w:t>
      </w:r>
      <w:proofErr w:type="gramEnd"/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олицетворяет собой Боевое Знамя?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 чему обязывает присяга?</w:t>
      </w:r>
    </w:p>
    <w:p w:rsidR="009353F1" w:rsidRDefault="009353F1" w:rsidP="009353F1">
      <w:pPr>
        <w:rPr>
          <w:sz w:val="28"/>
          <w:szCs w:val="28"/>
        </w:rPr>
      </w:pPr>
    </w:p>
    <w:p w:rsidR="009353F1" w:rsidRDefault="009353F1" w:rsidP="009353F1">
      <w:pPr>
        <w:rPr>
          <w:sz w:val="28"/>
          <w:szCs w:val="28"/>
        </w:rPr>
      </w:pPr>
    </w:p>
    <w:p w:rsidR="009353F1" w:rsidRPr="009353F1" w:rsidRDefault="009353F1" w:rsidP="009353F1">
      <w:p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9353F1" w:rsidRPr="00606679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353F1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53F1" w:rsidRPr="00F709E3" w:rsidRDefault="009353F1" w:rsidP="009353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353F1" w:rsidRDefault="009353F1" w:rsidP="009353F1"/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8F7"/>
    <w:multiLevelType w:val="multilevel"/>
    <w:tmpl w:val="D7D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7"/>
    <w:rsid w:val="005905C5"/>
    <w:rsid w:val="00740378"/>
    <w:rsid w:val="009353F1"/>
    <w:rsid w:val="00AA18A7"/>
    <w:rsid w:val="00F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6819-8E3A-48D2-97C0-1E0CA68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F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2020-04-17T13:17:00Z</dcterms:created>
  <dcterms:modified xsi:type="dcterms:W3CDTF">2020-04-18T04:05:00Z</dcterms:modified>
</cp:coreProperties>
</file>